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0F729" w14:textId="457BE79B" w:rsidR="00BD3740" w:rsidRPr="00BD3740" w:rsidRDefault="00BD3740" w:rsidP="008F7F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rFonts w:ascii="Times New Roman" w:eastAsia="Times New Roman" w:hAnsi="Times New Roman" w:cs="Times New Roman"/>
          <w:b/>
          <w:sz w:val="23"/>
          <w:szCs w:val="23"/>
        </w:rPr>
      </w:pPr>
      <w:bookmarkStart w:id="0" w:name="_GoBack"/>
      <w:bookmarkEnd w:id="0"/>
      <w:r w:rsidRPr="00BD3740">
        <w:rPr>
          <w:rFonts w:ascii="Times New Roman" w:eastAsia="Times New Roman" w:hAnsi="Times New Roman" w:cs="Times New Roman"/>
          <w:b/>
          <w:sz w:val="23"/>
          <w:szCs w:val="23"/>
        </w:rPr>
        <w:t>Exhibit B</w:t>
      </w:r>
    </w:p>
    <w:p w14:paraId="3D710897" w14:textId="04D66686" w:rsidR="00BD3740" w:rsidRPr="00BD3740" w:rsidRDefault="00BD3740" w:rsidP="008F7F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rFonts w:ascii="Times New Roman" w:eastAsia="Times New Roman" w:hAnsi="Times New Roman" w:cs="Times New Roman"/>
          <w:b/>
          <w:sz w:val="23"/>
          <w:szCs w:val="23"/>
        </w:rPr>
      </w:pPr>
    </w:p>
    <w:p w14:paraId="3027D2A3" w14:textId="58384760" w:rsidR="00BD3740" w:rsidRDefault="00BD3740" w:rsidP="008F7F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rFonts w:ascii="Times New Roman" w:eastAsia="Times New Roman" w:hAnsi="Times New Roman" w:cs="Times New Roman"/>
          <w:sz w:val="23"/>
          <w:szCs w:val="23"/>
        </w:rPr>
      </w:pPr>
      <w:r w:rsidRPr="00BD3740">
        <w:rPr>
          <w:rFonts w:ascii="Times New Roman" w:eastAsia="Times New Roman" w:hAnsi="Times New Roman" w:cs="Times New Roman"/>
          <w:b/>
          <w:sz w:val="23"/>
          <w:szCs w:val="23"/>
        </w:rPr>
        <w:t>Form of Notice</w:t>
      </w:r>
    </w:p>
    <w:p w14:paraId="0217143B" w14:textId="71476EEE" w:rsidR="00BD3740" w:rsidRDefault="00BD3740" w:rsidP="008F7F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rFonts w:ascii="Times New Roman" w:eastAsia="Times New Roman" w:hAnsi="Times New Roman" w:cs="Times New Roman"/>
          <w:sz w:val="23"/>
          <w:szCs w:val="23"/>
        </w:rPr>
      </w:pPr>
    </w:p>
    <w:p w14:paraId="51430E98" w14:textId="517BB287" w:rsidR="00BD3740" w:rsidRPr="000107E3" w:rsidRDefault="00BD3740" w:rsidP="00BD37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hanging="2"/>
        <w:jc w:val="center"/>
        <w:rPr>
          <w:rFonts w:ascii="Times New Roman" w:eastAsia="Times New Roman" w:hAnsi="Times New Roman" w:cs="Times New Roman"/>
          <w:b/>
          <w:sz w:val="23"/>
          <w:szCs w:val="23"/>
        </w:rPr>
      </w:pPr>
      <w:r w:rsidRPr="000107E3">
        <w:rPr>
          <w:rFonts w:ascii="Times New Roman" w:eastAsia="Times New Roman" w:hAnsi="Times New Roman" w:cs="Times New Roman"/>
          <w:b/>
          <w:sz w:val="23"/>
          <w:szCs w:val="23"/>
        </w:rPr>
        <w:t xml:space="preserve">NOTICE OF SPECIAL ELECTION </w:t>
      </w:r>
      <w:r w:rsidR="000107E3" w:rsidRPr="000107E3">
        <w:rPr>
          <w:rFonts w:ascii="Times New Roman" w:eastAsia="Times New Roman" w:hAnsi="Times New Roman" w:cs="Times New Roman"/>
          <w:b/>
          <w:sz w:val="23"/>
          <w:szCs w:val="23"/>
        </w:rPr>
        <w:t>FOR THE</w:t>
      </w:r>
      <w:r w:rsidRPr="000107E3">
        <w:rPr>
          <w:rFonts w:ascii="Times New Roman" w:eastAsia="Times New Roman" w:hAnsi="Times New Roman" w:cs="Times New Roman"/>
          <w:b/>
          <w:sz w:val="23"/>
          <w:szCs w:val="23"/>
        </w:rPr>
        <w:t xml:space="preserve"> </w:t>
      </w:r>
      <w:r w:rsidR="000107E3" w:rsidRPr="000107E3">
        <w:rPr>
          <w:rFonts w:ascii="Times New Roman" w:hAnsi="Times New Roman" w:cs="Times New Roman"/>
          <w:b/>
          <w:sz w:val="23"/>
          <w:szCs w:val="23"/>
        </w:rPr>
        <w:t>RENEWAL AND CONTINUATION OF LEVY OF SPECIAL 7.5 MILL AD VALOREM SCHOOL TAX FOR THIRTY (30) YEARS FOR PUBLIC SCHOOL PURPOSES IN THE CITY OF FORT PAYNE, ALABAMA</w:t>
      </w:r>
    </w:p>
    <w:p w14:paraId="1493C3A6" w14:textId="77777777" w:rsidR="00BD3740" w:rsidRPr="006250AB" w:rsidRDefault="00BD3740" w:rsidP="00BD37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720" w:hanging="2"/>
        <w:jc w:val="both"/>
        <w:rPr>
          <w:rFonts w:ascii="Times New Roman" w:eastAsia="Times New Roman" w:hAnsi="Times New Roman" w:cs="Times New Roman"/>
          <w:sz w:val="23"/>
          <w:szCs w:val="23"/>
        </w:rPr>
      </w:pPr>
    </w:p>
    <w:p w14:paraId="03C57666" w14:textId="77777777" w:rsidR="00BD3740" w:rsidRPr="006250AB" w:rsidRDefault="00BD3740" w:rsidP="00BD37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rPr>
          <w:rFonts w:ascii="Times New Roman" w:eastAsia="Times New Roman" w:hAnsi="Times New Roman" w:cs="Times New Roman"/>
          <w:sz w:val="23"/>
          <w:szCs w:val="23"/>
        </w:rPr>
      </w:pPr>
      <w:r w:rsidRPr="006250AB">
        <w:rPr>
          <w:rFonts w:ascii="Times New Roman" w:eastAsia="Times New Roman" w:hAnsi="Times New Roman" w:cs="Times New Roman"/>
          <w:sz w:val="23"/>
          <w:szCs w:val="23"/>
        </w:rPr>
        <w:tab/>
      </w:r>
      <w:r w:rsidRPr="006250AB">
        <w:rPr>
          <w:rFonts w:ascii="Times New Roman" w:eastAsia="Times New Roman" w:hAnsi="Times New Roman" w:cs="Times New Roman"/>
          <w:sz w:val="23"/>
          <w:szCs w:val="23"/>
        </w:rPr>
        <w:tab/>
        <w:t>Notice is hereby given that a special election will be held in the City of Fort Payne, DeKalb County, Alabama on Tuesday, the 6th day of May, 2025, between the hours of 7:00 a.m. and 7:00 p.m., Central Time, at which there will be submitted to the qualified electors of the said City the question of whether a special ad valorem school tax shall continue to be levied and collected exclusively for public school purposes within the corporate limits of the City at the uniform rate of 7.5 mills (seventy-five cents ($0.75) on each one hundred dollars' worth of taxable property in the City) annually for a period of thirty (30) consecutive years, to become due and payable on October 1 in each of the years 2026 through 2055, inclusive, pursuant to Section 25A-2.01 of the Local Provisions of the Constitution of Alabama of 2022, as amended (formerly Amendment No. 279 to the Constitution of Alabama of 1901, as amended; herein "Amendment No. 279"), the levy and collection of such special ad valorem school tax, if authorized, to operate solely to renew and continue, without increase, and to limit to a total of 7.5 mills, the rate of all ad valorem school taxation imposed pursuant to Amendment No. 279 in the City during the above period of levy and collection of such special school tax.</w:t>
      </w:r>
    </w:p>
    <w:p w14:paraId="495BD848" w14:textId="77777777" w:rsidR="00BD3740" w:rsidRPr="006250AB" w:rsidRDefault="00BD3740" w:rsidP="00BD37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rPr>
          <w:rFonts w:ascii="Times New Roman" w:eastAsia="Times New Roman" w:hAnsi="Times New Roman" w:cs="Times New Roman"/>
          <w:sz w:val="23"/>
          <w:szCs w:val="23"/>
        </w:rPr>
      </w:pPr>
    </w:p>
    <w:p w14:paraId="32C68D2D" w14:textId="1078BF09" w:rsidR="000107E3" w:rsidRDefault="00BD3740" w:rsidP="004577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rPr>
          <w:rFonts w:ascii="Times New Roman" w:eastAsia="Times New Roman" w:hAnsi="Times New Roman" w:cs="Times New Roman"/>
          <w:sz w:val="23"/>
          <w:szCs w:val="23"/>
        </w:rPr>
        <w:sectPr w:rsidR="000107E3" w:rsidSect="004F362A">
          <w:footerReference w:type="default" r:id="rId9"/>
          <w:pgSz w:w="12240" w:h="15840"/>
          <w:pgMar w:top="1440" w:right="1440" w:bottom="1440" w:left="1440" w:header="1440" w:footer="720" w:gutter="0"/>
          <w:pgNumType w:start="1"/>
          <w:cols w:space="720"/>
          <w:docGrid w:linePitch="272"/>
        </w:sectPr>
      </w:pPr>
      <w:r w:rsidRPr="006250AB">
        <w:rPr>
          <w:rFonts w:ascii="Times New Roman" w:eastAsia="Times New Roman" w:hAnsi="Times New Roman" w:cs="Times New Roman"/>
          <w:sz w:val="23"/>
          <w:szCs w:val="23"/>
        </w:rPr>
        <w:tab/>
      </w:r>
      <w:r w:rsidRPr="006250AB">
        <w:rPr>
          <w:rFonts w:ascii="Times New Roman" w:eastAsia="Times New Roman" w:hAnsi="Times New Roman" w:cs="Times New Roman"/>
          <w:sz w:val="23"/>
          <w:szCs w:val="23"/>
        </w:rPr>
        <w:tab/>
        <w:t>The special election will be held at the regular voting places in the City of Fort Payne, heretofore designated and established in accordance with the law</w:t>
      </w:r>
    </w:p>
    <w:p w14:paraId="6AF90581" w14:textId="77777777" w:rsidR="000107E3" w:rsidRPr="000107E3" w:rsidRDefault="000107E3" w:rsidP="004577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0" w:left="0" w:firstLineChars="0" w:firstLine="0"/>
        <w:rPr>
          <w:rFonts w:ascii="Times New Roman" w:eastAsia="Times New Roman" w:hAnsi="Times New Roman" w:cs="Times New Roman"/>
          <w:b/>
          <w:sz w:val="23"/>
          <w:szCs w:val="23"/>
        </w:rPr>
      </w:pPr>
    </w:p>
    <w:sectPr w:rsidR="000107E3" w:rsidRPr="000107E3" w:rsidSect="004F362A">
      <w:footerReference w:type="default" r:id="rId10"/>
      <w:pgSz w:w="12240" w:h="15840"/>
      <w:pgMar w:top="1440" w:right="1440" w:bottom="1440" w:left="1440" w:header="144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59A8" w14:textId="77777777" w:rsidR="00457254" w:rsidRDefault="00457254">
      <w:pPr>
        <w:spacing w:line="240" w:lineRule="auto"/>
        <w:ind w:left="0" w:hanging="2"/>
      </w:pPr>
      <w:r>
        <w:separator/>
      </w:r>
    </w:p>
  </w:endnote>
  <w:endnote w:type="continuationSeparator" w:id="0">
    <w:p w14:paraId="0EFC0145" w14:textId="77777777" w:rsidR="00457254" w:rsidRDefault="0045725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embedRegular r:id="rId1" w:fontKey="{3AE169D8-FD65-42A3-83E2-E796B474E5FF}"/>
    <w:embedBold r:id="rId2" w:fontKey="{5F0FB7AB-9D90-4258-89C8-A498E3F4B1A3}"/>
  </w:font>
  <w:font w:name="Tahoma">
    <w:panose1 w:val="020B0604030504040204"/>
    <w:charset w:val="00"/>
    <w:family w:val="swiss"/>
    <w:pitch w:val="variable"/>
    <w:sig w:usb0="E1002EFF" w:usb1="C000605B" w:usb2="00000029" w:usb3="00000000" w:csb0="000101FF" w:csb1="00000000"/>
    <w:embedRegular r:id="rId3" w:fontKey="{EA28C668-8F62-49C2-8D5E-6FCC06C3F615}"/>
  </w:font>
  <w:font w:name="Georgia">
    <w:panose1 w:val="02040502050405020303"/>
    <w:charset w:val="00"/>
    <w:family w:val="roman"/>
    <w:pitch w:val="variable"/>
    <w:sig w:usb0="00000287" w:usb1="00000000" w:usb2="00000000" w:usb3="00000000" w:csb0="0000009F" w:csb1="00000000"/>
    <w:embedRegular r:id="rId4" w:fontKey="{02F4A7A6-EFD1-4F56-BA17-E5C839DD971F}"/>
    <w:embedItalic r:id="rId5" w:fontKey="{1BB86C4A-F0DD-4CC8-9E0C-AA71C2AEEE00}"/>
  </w:font>
  <w:font w:name="Calibri">
    <w:panose1 w:val="020F0502020204030204"/>
    <w:charset w:val="00"/>
    <w:family w:val="swiss"/>
    <w:pitch w:val="variable"/>
    <w:sig w:usb0="E4002EFF" w:usb1="C000247B" w:usb2="00000009" w:usb3="00000000" w:csb0="000001FF" w:csb1="00000000"/>
    <w:embedRegular r:id="rId6" w:fontKey="{4FA46BE3-8FE0-4857-BF18-BDEF6BF48A39}"/>
  </w:font>
  <w:font w:name="Cambria">
    <w:panose1 w:val="02040503050406030204"/>
    <w:charset w:val="00"/>
    <w:family w:val="roman"/>
    <w:pitch w:val="variable"/>
    <w:sig w:usb0="E00006FF" w:usb1="420024FF" w:usb2="02000000" w:usb3="00000000" w:csb0="0000019F" w:csb1="00000000"/>
    <w:embedRegular r:id="rId7" w:fontKey="{EBA3C3F3-0483-4917-B1E7-BC79E9F92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4C650" w14:textId="2AF92B46" w:rsidR="00BD3740" w:rsidRPr="00E76948" w:rsidRDefault="00BD3740" w:rsidP="00E76948">
    <w:pPr>
      <w:pBdr>
        <w:top w:val="nil"/>
        <w:left w:val="nil"/>
        <w:bottom w:val="nil"/>
        <w:right w:val="nil"/>
        <w:between w:val="nil"/>
      </w:pBdr>
      <w:tabs>
        <w:tab w:val="center" w:pos="4680"/>
        <w:tab w:val="right" w:pos="9360"/>
      </w:tabs>
      <w:spacing w:line="240" w:lineRule="auto"/>
      <w:ind w:left="0" w:hanging="2"/>
      <w:jc w:val="center"/>
      <w:rPr>
        <w:color w:val="000000"/>
        <w:sz w:val="24"/>
      </w:rPr>
    </w:pPr>
    <w:r>
      <w:rPr>
        <w:color w:val="000000"/>
        <w:sz w:val="24"/>
      </w:rPr>
      <w:t>Exhibit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5BF0" w14:textId="668B35A4" w:rsidR="000107E3" w:rsidRPr="00E76948" w:rsidRDefault="000107E3" w:rsidP="00E76948">
    <w:pPr>
      <w:pBdr>
        <w:top w:val="nil"/>
        <w:left w:val="nil"/>
        <w:bottom w:val="nil"/>
        <w:right w:val="nil"/>
        <w:between w:val="nil"/>
      </w:pBdr>
      <w:tabs>
        <w:tab w:val="center" w:pos="4680"/>
        <w:tab w:val="right" w:pos="9360"/>
      </w:tabs>
      <w:spacing w:line="240" w:lineRule="auto"/>
      <w:ind w:left="0" w:hanging="2"/>
      <w:jc w:val="center"/>
      <w:rPr>
        <w:color w:val="000000"/>
        <w:sz w:val="24"/>
      </w:rPr>
    </w:pPr>
    <w:r>
      <w:rPr>
        <w:color w:val="000000"/>
        <w:sz w:val="24"/>
      </w:rPr>
      <w:t>Exhibit 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CEDD4" w14:textId="77777777" w:rsidR="00457254" w:rsidRDefault="00457254">
      <w:pPr>
        <w:spacing w:line="240" w:lineRule="auto"/>
        <w:ind w:left="0" w:hanging="2"/>
      </w:pPr>
      <w:r>
        <w:separator/>
      </w:r>
    </w:p>
  </w:footnote>
  <w:footnote w:type="continuationSeparator" w:id="0">
    <w:p w14:paraId="2041003B" w14:textId="77777777" w:rsidR="00457254" w:rsidRDefault="0045725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E0F3B"/>
    <w:multiLevelType w:val="hybridMultilevel"/>
    <w:tmpl w:val="8FC4B544"/>
    <w:lvl w:ilvl="0" w:tplc="00F889EC">
      <w:start w:val="1"/>
      <w:numFmt w:val="decimal"/>
      <w:lvlText w:val="%1."/>
      <w:lvlJc w:val="left"/>
      <w:pPr>
        <w:ind w:left="358" w:hanging="360"/>
      </w:pPr>
      <w:rPr>
        <w:rFonts w:hint="default"/>
      </w:rPr>
    </w:lvl>
    <w:lvl w:ilvl="1" w:tplc="04090019">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F2"/>
    <w:rsid w:val="000107E3"/>
    <w:rsid w:val="0002660D"/>
    <w:rsid w:val="0005272E"/>
    <w:rsid w:val="000A75BE"/>
    <w:rsid w:val="001F4E66"/>
    <w:rsid w:val="00281484"/>
    <w:rsid w:val="00327B7D"/>
    <w:rsid w:val="00457254"/>
    <w:rsid w:val="00457721"/>
    <w:rsid w:val="00472BE0"/>
    <w:rsid w:val="004F362A"/>
    <w:rsid w:val="005423F2"/>
    <w:rsid w:val="00570917"/>
    <w:rsid w:val="005B611D"/>
    <w:rsid w:val="006A7139"/>
    <w:rsid w:val="006B3CAC"/>
    <w:rsid w:val="0070197D"/>
    <w:rsid w:val="00771D7F"/>
    <w:rsid w:val="008E3C40"/>
    <w:rsid w:val="008F7F04"/>
    <w:rsid w:val="009E4888"/>
    <w:rsid w:val="00A95C13"/>
    <w:rsid w:val="00B51B4C"/>
    <w:rsid w:val="00BA7323"/>
    <w:rsid w:val="00BD3740"/>
    <w:rsid w:val="00CA1081"/>
    <w:rsid w:val="00D747C6"/>
    <w:rsid w:val="00D9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A45C"/>
  <w15:docId w15:val="{65297AE0-739A-405A-B182-4D1C2157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CG Times" w:hAnsi="CG Times" w:cs="CG Times"/>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szCs w:val="24"/>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Pr>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CG Times" w:hAnsi="CG Times"/>
      <w:w w:val="100"/>
      <w:position w:val="-1"/>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CG Times" w:hAnsi="CG Times"/>
      <w:w w:val="100"/>
      <w:position w:val="-1"/>
      <w:szCs w:val="24"/>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position w:val="-1"/>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97938"/>
    <w:pPr>
      <w:ind w:left="720"/>
      <w:contextualSpacing/>
    </w:pPr>
  </w:style>
  <w:style w:type="paragraph" w:customStyle="1" w:styleId="DocID">
    <w:name w:val="DocID"/>
    <w:basedOn w:val="Footer"/>
    <w:next w:val="Footer"/>
    <w:link w:val="DocIDChar"/>
    <w:rsid w:val="0070197D"/>
    <w:pPr>
      <w:widowControl/>
      <w:tabs>
        <w:tab w:val="clear" w:pos="4680"/>
        <w:tab w:val="clear" w:pos="9360"/>
      </w:tabs>
      <w:spacing w:line="240" w:lineRule="auto"/>
      <w:ind w:left="0" w:firstLine="0"/>
    </w:pPr>
    <w:rPr>
      <w:rFonts w:ascii="Times New Roman" w:eastAsia="Times New Roman" w:hAnsi="Times New Roman" w:cs="Times New Roman"/>
      <w:position w:val="0"/>
      <w:sz w:val="16"/>
      <w:szCs w:val="20"/>
    </w:rPr>
  </w:style>
  <w:style w:type="character" w:customStyle="1" w:styleId="DocIDChar">
    <w:name w:val="DocID Char"/>
    <w:basedOn w:val="DefaultParagraphFont"/>
    <w:link w:val="DocID"/>
    <w:rsid w:val="0070197D"/>
    <w:rPr>
      <w:rFonts w:ascii="Times New Roman" w:eastAsia="Times New Roman" w:hAnsi="Times New Roman" w:cs="Times New Roman"/>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00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PRN/BmeaHGstoVNqLsq+97P6A==">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</go:docsCustomData>
</go:gDocsCustomXmlDataStorage>
</file>

<file path=customXml/item2.xml><?xml version="1.0" encoding="utf-8"?>
<properties xmlns="http://www.imanage.com/work/xmlschema">
  <documentid>ACTIVE!124027543.3</documentid>
  <senderid>ATODD@MAYNARDNEXSEN.COM</senderid>
  <senderemail>ATODD@MAYNARDNEXSEN.COM</senderemail>
  <lastmodified>2025-02-27T11:55:00.0000000-06:00</lastmodified>
  <database>ACTIVE</database>
</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1EB286-2F14-4365-9702-23C2EFAC8C36}">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Firm Admiistrator</dc:creator>
  <cp:lastModifiedBy>Jessica Hayes</cp:lastModifiedBy>
  <cp:revision>2</cp:revision>
  <dcterms:created xsi:type="dcterms:W3CDTF">2025-03-17T19:18:00Z</dcterms:created>
  <dcterms:modified xsi:type="dcterms:W3CDTF">2025-03-17T19:18:00Z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114688</vt:lpwstr>
  </property>
  <property fmtid="{D5CDD505-2E9C-101B-9397-08002B2CF9AE}" pid="3" name="CUS_DocIDLocation">
    <vt:lpwstr>NO_DOC_ID</vt:lpwstr>
  </property>
  <property fmtid="{D5CDD505-2E9C-101B-9397-08002B2CF9AE}" pid="4" name="CUS_DocIDReference">
    <vt:lpwstr>noDocID</vt:lpwstr>
  </property>
</Properties>
</file>